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2D" w:rsidRPr="00D56337" w:rsidRDefault="00F00DCB" w:rsidP="00F00D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337">
        <w:rPr>
          <w:rFonts w:ascii="Times New Roman" w:hAnsi="Times New Roman" w:cs="Times New Roman"/>
          <w:b/>
          <w:sz w:val="36"/>
          <w:szCs w:val="36"/>
        </w:rPr>
        <w:t>Ответственный работник по работе с обращениями граждан</w:t>
      </w:r>
    </w:p>
    <w:p w:rsidR="00F00DCB" w:rsidRPr="00D56337" w:rsidRDefault="00F00DCB" w:rsidP="00F00D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337">
        <w:rPr>
          <w:rFonts w:ascii="Times New Roman" w:hAnsi="Times New Roman" w:cs="Times New Roman"/>
          <w:b/>
          <w:sz w:val="36"/>
          <w:szCs w:val="36"/>
        </w:rPr>
        <w:t>На основе заявительного принципа «Одно окно»</w:t>
      </w:r>
    </w:p>
    <w:p w:rsidR="00F00DCB" w:rsidRPr="00D56337" w:rsidRDefault="00F00DCB" w:rsidP="00F00D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56337">
        <w:rPr>
          <w:rFonts w:ascii="Times New Roman" w:hAnsi="Times New Roman" w:cs="Times New Roman"/>
          <w:b/>
          <w:sz w:val="36"/>
          <w:szCs w:val="36"/>
        </w:rPr>
        <w:t>Заведующий</w:t>
      </w:r>
      <w:proofErr w:type="gramEnd"/>
      <w:r w:rsidRPr="00D56337">
        <w:rPr>
          <w:rFonts w:ascii="Times New Roman" w:hAnsi="Times New Roman" w:cs="Times New Roman"/>
          <w:b/>
          <w:sz w:val="36"/>
          <w:szCs w:val="36"/>
        </w:rPr>
        <w:t xml:space="preserve"> Государственного учреждения образования </w:t>
      </w:r>
    </w:p>
    <w:p w:rsidR="00F00DCB" w:rsidRPr="00D56337" w:rsidRDefault="00F00DCB" w:rsidP="00F00D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337">
        <w:rPr>
          <w:rFonts w:ascii="Times New Roman" w:hAnsi="Times New Roman" w:cs="Times New Roman"/>
          <w:b/>
          <w:sz w:val="36"/>
          <w:szCs w:val="36"/>
        </w:rPr>
        <w:t>«Ясли-сад №29 г</w:t>
      </w:r>
      <w:proofErr w:type="gramStart"/>
      <w:r w:rsidRPr="00D56337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Pr="00D56337">
        <w:rPr>
          <w:rFonts w:ascii="Times New Roman" w:hAnsi="Times New Roman" w:cs="Times New Roman"/>
          <w:b/>
          <w:sz w:val="36"/>
          <w:szCs w:val="36"/>
        </w:rPr>
        <w:t>омеля»</w:t>
      </w:r>
    </w:p>
    <w:p w:rsidR="00F00DCB" w:rsidRPr="00D56337" w:rsidRDefault="00F00DCB" w:rsidP="00F00D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337">
        <w:rPr>
          <w:rFonts w:ascii="Times New Roman" w:hAnsi="Times New Roman" w:cs="Times New Roman"/>
          <w:b/>
          <w:sz w:val="36"/>
          <w:szCs w:val="36"/>
        </w:rPr>
        <w:t>Ермоленко Светлана Григорьевна</w:t>
      </w:r>
    </w:p>
    <w:p w:rsidR="00F00DCB" w:rsidRPr="00D56337" w:rsidRDefault="00F00DCB" w:rsidP="00F00D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337">
        <w:rPr>
          <w:rFonts w:ascii="Times New Roman" w:hAnsi="Times New Roman" w:cs="Times New Roman"/>
          <w:b/>
          <w:sz w:val="36"/>
          <w:szCs w:val="36"/>
        </w:rPr>
        <w:t>В случае отсутствия ответственного работника на месте обращаться заместителю заведующего по основной деятельности</w:t>
      </w:r>
    </w:p>
    <w:p w:rsidR="00AA2203" w:rsidRPr="00AA2203" w:rsidRDefault="00AA2203" w:rsidP="00D563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или</w:t>
      </w:r>
      <w:r w:rsidRPr="00AA2203">
        <w:rPr>
          <w:rFonts w:ascii="Times New Roman" w:hAnsi="Times New Roman" w:cs="Times New Roman"/>
          <w:b/>
          <w:sz w:val="36"/>
          <w:szCs w:val="36"/>
        </w:rPr>
        <w:t xml:space="preserve"> к дежурному администратору</w:t>
      </w:r>
    </w:p>
    <w:p w:rsidR="00F00DCB" w:rsidRPr="00D56337" w:rsidRDefault="00F00DCB" w:rsidP="00D5633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56337">
        <w:rPr>
          <w:rFonts w:ascii="Times New Roman" w:hAnsi="Times New Roman" w:cs="Times New Roman"/>
          <w:b/>
          <w:sz w:val="36"/>
          <w:szCs w:val="36"/>
          <w:u w:val="single"/>
        </w:rPr>
        <w:t>22.01.2012 года вступил в силу новый ЗАКОН Республики Беларусь от 18.07.2011г. № 300-З «Об обращениях граждан и юридических лиц» находится в кабинете заведующего</w:t>
      </w:r>
    </w:p>
    <w:p w:rsidR="00D56337" w:rsidRDefault="00F00DCB" w:rsidP="00D563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0DCB">
        <w:rPr>
          <w:rFonts w:ascii="Times New Roman" w:hAnsi="Times New Roman" w:cs="Times New Roman"/>
          <w:b/>
          <w:sz w:val="36"/>
          <w:szCs w:val="36"/>
        </w:rPr>
        <w:t xml:space="preserve">КНИГА                                                                                     Замечаний и предложений                                                                 находится в кабинете заведующего </w:t>
      </w:r>
    </w:p>
    <w:p w:rsidR="00AA2203" w:rsidRPr="00D56337" w:rsidRDefault="00AA2203" w:rsidP="00AA22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337">
        <w:rPr>
          <w:rFonts w:ascii="Times New Roman" w:hAnsi="Times New Roman" w:cs="Times New Roman"/>
          <w:b/>
          <w:sz w:val="36"/>
          <w:szCs w:val="36"/>
        </w:rPr>
        <w:t>Ермоленко Светлан</w:t>
      </w:r>
      <w:r>
        <w:rPr>
          <w:rFonts w:ascii="Times New Roman" w:hAnsi="Times New Roman" w:cs="Times New Roman"/>
          <w:b/>
          <w:sz w:val="36"/>
          <w:szCs w:val="36"/>
        </w:rPr>
        <w:t>ы</w:t>
      </w:r>
      <w:r w:rsidRPr="00D56337">
        <w:rPr>
          <w:rFonts w:ascii="Times New Roman" w:hAnsi="Times New Roman" w:cs="Times New Roman"/>
          <w:b/>
          <w:sz w:val="36"/>
          <w:szCs w:val="36"/>
        </w:rPr>
        <w:t xml:space="preserve"> Григорьевн</w:t>
      </w:r>
      <w:r>
        <w:rPr>
          <w:rFonts w:ascii="Times New Roman" w:hAnsi="Times New Roman" w:cs="Times New Roman"/>
          <w:b/>
          <w:sz w:val="36"/>
          <w:szCs w:val="36"/>
        </w:rPr>
        <w:t>ы</w:t>
      </w:r>
    </w:p>
    <w:p w:rsidR="00F00DCB" w:rsidRDefault="00F00DCB" w:rsidP="00F00D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ПЕРЕЧЕНЬ</w:t>
      </w:r>
    </w:p>
    <w:p w:rsidR="00D56337" w:rsidRDefault="00F00DCB" w:rsidP="00F00D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Административных процедур, осуществляемых работниками отдела образования по заявлениям граждан, а также полный перечень, утвержденный</w:t>
      </w:r>
      <w:r w:rsidR="00AA220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 Указом Президента Республики Беларусь от 26.04.2010 №</w:t>
      </w:r>
      <w:r w:rsidR="00AA220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200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с внесенными дополнениями и изменениями согласно Указу Президента Республики Беларусь от 19.04.2012 №197)</w:t>
      </w:r>
    </w:p>
    <w:p w:rsidR="00F00DCB" w:rsidRPr="00F00DCB" w:rsidRDefault="00F00DCB" w:rsidP="00F00D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стенде «Одно окно»</w:t>
      </w:r>
    </w:p>
    <w:sectPr w:rsidR="00F00DCB" w:rsidRPr="00F00DCB" w:rsidSect="00F00D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00DCB"/>
    <w:rsid w:val="003C522D"/>
    <w:rsid w:val="00667E64"/>
    <w:rsid w:val="00772483"/>
    <w:rsid w:val="00AA2203"/>
    <w:rsid w:val="00D56337"/>
    <w:rsid w:val="00F0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ADMIN</cp:lastModifiedBy>
  <cp:revision>7</cp:revision>
  <cp:lastPrinted>2017-01-07T11:43:00Z</cp:lastPrinted>
  <dcterms:created xsi:type="dcterms:W3CDTF">2013-03-05T15:53:00Z</dcterms:created>
  <dcterms:modified xsi:type="dcterms:W3CDTF">2017-01-07T11:44:00Z</dcterms:modified>
</cp:coreProperties>
</file>